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B3" w:rsidRPr="00D5670E" w:rsidRDefault="00773DB3" w:rsidP="00773DB3">
      <w:pPr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Техническая спецификация </w:t>
      </w:r>
    </w:p>
    <w:p w:rsidR="00773DB3" w:rsidRPr="00D5670E" w:rsidRDefault="00773DB3" w:rsidP="00773DB3">
      <w:pPr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на закуп </w:t>
      </w:r>
      <w:r w:rsidRPr="00D5670E">
        <w:rPr>
          <w:b/>
          <w:sz w:val="28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D5670E">
        <w:rPr>
          <w:b/>
          <w:sz w:val="32"/>
          <w:szCs w:val="28"/>
        </w:rPr>
        <w:t xml:space="preserve"> </w:t>
      </w:r>
    </w:p>
    <w:p w:rsidR="00773DB3" w:rsidRPr="00D5670E" w:rsidRDefault="00773DB3" w:rsidP="00773DB3">
      <w:pPr>
        <w:jc w:val="center"/>
        <w:rPr>
          <w:rFonts w:ascii="Arial" w:hAnsi="Arial" w:cs="Arial"/>
          <w:b/>
          <w:color w:val="FF0000"/>
        </w:rPr>
      </w:pPr>
    </w:p>
    <w:p w:rsidR="00773DB3" w:rsidRPr="00D5670E" w:rsidRDefault="00773DB3" w:rsidP="00773DB3">
      <w:pPr>
        <w:jc w:val="center"/>
      </w:pPr>
    </w:p>
    <w:p w:rsidR="00773DB3" w:rsidRPr="00D5670E" w:rsidRDefault="00773DB3" w:rsidP="00773DB3">
      <w:pPr>
        <w:pStyle w:val="a4"/>
        <w:widowControl/>
        <w:numPr>
          <w:ilvl w:val="0"/>
          <w:numId w:val="1"/>
        </w:numPr>
        <w:adjustRightInd/>
        <w:spacing w:line="240" w:lineRule="auto"/>
        <w:ind w:left="0" w:firstLine="0"/>
        <w:contextualSpacing/>
        <w:jc w:val="left"/>
      </w:pPr>
      <w:r w:rsidRPr="00D5670E">
        <w:t>Полное описание и требуемые технические и качественные характеристики закупаемых товаров: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1"/>
        <w:gridCol w:w="5936"/>
        <w:gridCol w:w="1084"/>
        <w:gridCol w:w="1084"/>
      </w:tblGrid>
      <w:tr w:rsidR="00773DB3" w:rsidRPr="00D5670E" w:rsidTr="00755A24">
        <w:tc>
          <w:tcPr>
            <w:tcW w:w="664" w:type="pct"/>
          </w:tcPr>
          <w:p w:rsidR="00773DB3" w:rsidRPr="00D5670E" w:rsidRDefault="00773DB3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№ лота</w:t>
            </w:r>
          </w:p>
        </w:tc>
        <w:tc>
          <w:tcPr>
            <w:tcW w:w="3176" w:type="pct"/>
          </w:tcPr>
          <w:p w:rsidR="00773DB3" w:rsidRPr="00D5670E" w:rsidRDefault="00773DB3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Описание</w:t>
            </w:r>
          </w:p>
        </w:tc>
        <w:tc>
          <w:tcPr>
            <w:tcW w:w="580" w:type="pct"/>
          </w:tcPr>
          <w:p w:rsidR="00773DB3" w:rsidRPr="00D5670E" w:rsidRDefault="00773DB3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Ед. изм.</w:t>
            </w:r>
          </w:p>
        </w:tc>
        <w:tc>
          <w:tcPr>
            <w:tcW w:w="580" w:type="pct"/>
          </w:tcPr>
          <w:p w:rsidR="00773DB3" w:rsidRPr="00D5670E" w:rsidRDefault="00773DB3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Кол-во</w:t>
            </w:r>
          </w:p>
        </w:tc>
      </w:tr>
      <w:tr w:rsidR="00773DB3" w:rsidRPr="00D5670E" w:rsidTr="00755A24">
        <w:trPr>
          <w:trHeight w:val="264"/>
        </w:trPr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>Лот № 1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Прокладка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color w:val="000000"/>
                <w:sz w:val="28"/>
                <w:szCs w:val="28"/>
              </w:rPr>
            </w:pPr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773DB3" w:rsidRPr="00D5670E" w:rsidTr="00755A24">
        <w:trPr>
          <w:trHeight w:val="316"/>
        </w:trPr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2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Шток</w:t>
            </w:r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773DB3" w:rsidRPr="00D5670E" w:rsidTr="00755A24">
        <w:trPr>
          <w:trHeight w:val="296"/>
        </w:trPr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3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Водяной насос</w:t>
            </w:r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1</w:t>
            </w:r>
          </w:p>
        </w:tc>
      </w:tr>
      <w:tr w:rsidR="00773DB3" w:rsidRPr="00D5670E" w:rsidTr="00755A24"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4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773DB3" w:rsidRPr="00D5670E" w:rsidTr="00755A24"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5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773DB3" w:rsidRPr="00D5670E" w:rsidTr="00755A24"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6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773DB3" w:rsidRPr="00D5670E" w:rsidTr="00755A24">
        <w:tc>
          <w:tcPr>
            <w:tcW w:w="664" w:type="pct"/>
          </w:tcPr>
          <w:p w:rsidR="00773DB3" w:rsidRPr="00D5670E" w:rsidRDefault="00773DB3" w:rsidP="00755A24">
            <w:pPr>
              <w:jc w:val="center"/>
            </w:pPr>
            <w:r w:rsidRPr="00D5670E">
              <w:t xml:space="preserve">Лот № </w:t>
            </w:r>
            <w:r>
              <w:t>7</w:t>
            </w:r>
          </w:p>
        </w:tc>
        <w:tc>
          <w:tcPr>
            <w:tcW w:w="3176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D5670E">
              <w:rPr>
                <w:sz w:val="28"/>
                <w:szCs w:val="28"/>
                <w:lang w:val="en-US"/>
              </w:rPr>
              <w:t>Соленоидный</w:t>
            </w:r>
            <w:proofErr w:type="spellEnd"/>
            <w:r w:rsidRPr="00D5670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5670E">
              <w:rPr>
                <w:sz w:val="28"/>
                <w:szCs w:val="28"/>
                <w:lang w:val="en-US"/>
              </w:rPr>
              <w:t>клапан</w:t>
            </w:r>
            <w:proofErr w:type="spellEnd"/>
          </w:p>
        </w:tc>
        <w:tc>
          <w:tcPr>
            <w:tcW w:w="580" w:type="pct"/>
          </w:tcPr>
          <w:p w:rsidR="00773DB3" w:rsidRPr="00D5670E" w:rsidRDefault="00773DB3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773DB3" w:rsidRPr="00D5670E" w:rsidRDefault="00773DB3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6</w:t>
            </w:r>
          </w:p>
        </w:tc>
      </w:tr>
    </w:tbl>
    <w:p w:rsidR="00773DB3" w:rsidRPr="00D5670E" w:rsidRDefault="00773DB3" w:rsidP="00773DB3"/>
    <w:p w:rsidR="00773DB3" w:rsidRPr="00AA4CDF" w:rsidRDefault="00773DB3" w:rsidP="00773DB3">
      <w:pPr>
        <w:rPr>
          <w:sz w:val="22"/>
        </w:rPr>
      </w:pPr>
      <w:r w:rsidRPr="002A553A">
        <w:rPr>
          <w:b/>
        </w:rPr>
        <w:t>Лот №1</w:t>
      </w:r>
      <w:r w:rsidRPr="00435E90">
        <w:rPr>
          <w:b/>
          <w:sz w:val="22"/>
        </w:rPr>
        <w:t>. Прокладка.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773DB3" w:rsidRPr="00AA4CDF" w:rsidTr="00755A24">
        <w:trPr>
          <w:trHeight w:hRule="exact" w:val="588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Устройство или </w:t>
            </w:r>
            <w:proofErr w:type="gramStart"/>
            <w:r w:rsidRPr="00AA4CDF">
              <w:rPr>
                <w:sz w:val="22"/>
              </w:rPr>
              <w:t>способ предотвращения</w:t>
            </w:r>
            <w:proofErr w:type="gramEnd"/>
            <w:r w:rsidRPr="00AA4CDF">
              <w:rPr>
                <w:sz w:val="22"/>
              </w:rPr>
              <w:t xml:space="preserve"> или уменьшения утечки жидкости, газа путём создания преграды в местах соединения между деталями машин (механизма) состоящее из одной детали и более.</w:t>
            </w:r>
          </w:p>
        </w:tc>
      </w:tr>
      <w:tr w:rsidR="00773DB3" w:rsidRPr="00AA4CDF" w:rsidTr="00755A24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“</w:t>
            </w:r>
            <w:proofErr w:type="spellStart"/>
            <w:r w:rsidRPr="00AA4CDF">
              <w:rPr>
                <w:sz w:val="22"/>
              </w:rPr>
              <w:t>Dresser</w:t>
            </w:r>
            <w:proofErr w:type="spellEnd"/>
            <w:r w:rsidRPr="00AA4CDF">
              <w:rPr>
                <w:sz w:val="22"/>
              </w:rPr>
              <w:t xml:space="preserve"> </w:t>
            </w:r>
            <w:proofErr w:type="spellStart"/>
            <w:r w:rsidRPr="00AA4CDF">
              <w:rPr>
                <w:sz w:val="22"/>
              </w:rPr>
              <w:t>Wayne</w:t>
            </w:r>
            <w:proofErr w:type="spellEnd"/>
            <w:r w:rsidRPr="00AA4CDF">
              <w:rPr>
                <w:sz w:val="22"/>
              </w:rPr>
              <w:t xml:space="preserve"> AB”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Резина</w:t>
            </w:r>
          </w:p>
        </w:tc>
      </w:tr>
      <w:tr w:rsidR="00773DB3" w:rsidRPr="00AA4CDF" w:rsidTr="00755A24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35гр.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 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Сертификация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>Лот №2. Шток.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lastRenderedPageBreak/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Цельнометаллический стальной материал. Диам.41мм, предназначен для передачи возвратно-поступательного движения от крейцкопфа/опорного башмака.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“</w:t>
            </w:r>
            <w:proofErr w:type="spellStart"/>
            <w:r w:rsidRPr="00AA4CDF">
              <w:rPr>
                <w:sz w:val="22"/>
              </w:rPr>
              <w:t>Dresser</w:t>
            </w:r>
            <w:proofErr w:type="spellEnd"/>
            <w:r w:rsidRPr="00AA4CDF">
              <w:rPr>
                <w:sz w:val="22"/>
              </w:rPr>
              <w:t xml:space="preserve"> </w:t>
            </w:r>
            <w:proofErr w:type="spellStart"/>
            <w:r w:rsidRPr="00AA4CDF">
              <w:rPr>
                <w:sz w:val="22"/>
              </w:rPr>
              <w:t>Wayne</w:t>
            </w:r>
            <w:proofErr w:type="spellEnd"/>
            <w:r w:rsidRPr="00AA4CDF">
              <w:rPr>
                <w:sz w:val="22"/>
              </w:rPr>
              <w:t xml:space="preserve"> AB”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Нержавеющая сталь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5500гр.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>Лот №3. Водяной насос.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Трехступенчатый водяной насос с приводом от электродвигателя. Используется под навесом компрессора для принудительной циркуляции охлаждающей жидкости системы охлаждения компрессора и масла.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Сталь, чугун, цветной металл.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32500гр.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>Лот №4.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642"/>
      </w:tblGrid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Стальной поршень, диаметр 106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соединенным стальным штоком, для принудительного создания высокого давления во втором цилиндре компрессора.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</w:t>
            </w:r>
            <w:r w:rsidRPr="002A553A">
              <w:rPr>
                <w:sz w:val="22"/>
              </w:rPr>
              <w:lastRenderedPageBreak/>
              <w:t>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lastRenderedPageBreak/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сталь, дюралюминий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8000гр.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773DB3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>Лот №5.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Стальной поршень, диаметр 62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соединенным стальным штоком. Для принудительного создания высокого давления во втором цилиндре компрессора.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6000гр.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>Лот №6.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Поршень из сплава железа, диаметр 210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никелевым покрытием. Для создания принудительного давления в цилиндре компрессора первой ступени.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Сплав железа, никель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lastRenderedPageBreak/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5000гр.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AA4CDF" w:rsidRDefault="00773DB3" w:rsidP="00773DB3">
      <w:pPr>
        <w:jc w:val="center"/>
        <w:rPr>
          <w:sz w:val="22"/>
        </w:rPr>
      </w:pPr>
    </w:p>
    <w:p w:rsidR="00773DB3" w:rsidRPr="00435E90" w:rsidRDefault="00773DB3" w:rsidP="00773DB3">
      <w:pPr>
        <w:rPr>
          <w:b/>
          <w:sz w:val="22"/>
        </w:rPr>
      </w:pPr>
      <w:r w:rsidRPr="00435E90">
        <w:rPr>
          <w:b/>
          <w:sz w:val="22"/>
        </w:rPr>
        <w:t xml:space="preserve">Лот №7. </w:t>
      </w:r>
      <w:proofErr w:type="spellStart"/>
      <w:r w:rsidRPr="00435E90">
        <w:rPr>
          <w:b/>
          <w:sz w:val="22"/>
        </w:rPr>
        <w:t>Соленоидный</w:t>
      </w:r>
      <w:proofErr w:type="spellEnd"/>
      <w:r w:rsidRPr="00435E90">
        <w:rPr>
          <w:b/>
          <w:sz w:val="22"/>
        </w:rPr>
        <w:t xml:space="preserve"> клапан.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A4CDF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Эффективное электромеханическое устройство, предназначенное для регулирования потоков всех типов жидкостей и газов. Он состоит из корпуса, соленоида (электромагнита) с сердечником, на котором установлен диск или поршень, регулирующий поток.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сталь, пластик цветной металл.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1250гр.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2A553A" w:rsidRDefault="00773DB3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773DB3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DB3" w:rsidRPr="00A34D64" w:rsidRDefault="00773DB3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773DB3" w:rsidRPr="002A553A" w:rsidRDefault="00773DB3" w:rsidP="00773DB3">
      <w:pPr>
        <w:ind w:firstLine="567"/>
        <w:jc w:val="both"/>
        <w:rPr>
          <w:sz w:val="28"/>
          <w:szCs w:val="28"/>
        </w:rPr>
      </w:pPr>
    </w:p>
    <w:p w:rsidR="00773DB3" w:rsidRPr="002A553A" w:rsidRDefault="00773DB3" w:rsidP="00773DB3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Товар должен быть новым, не бывшим в употреблении (при необходимости указать год выпуска);</w:t>
      </w:r>
      <w:bookmarkStart w:id="0" w:name="_GoBack"/>
      <w:bookmarkEnd w:id="0"/>
    </w:p>
    <w:p w:rsidR="00773DB3" w:rsidRPr="002A553A" w:rsidRDefault="00773DB3" w:rsidP="00773DB3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В тендерной заявке должна присутствовать информация о заводе-изготовителе предлагаемого Товара и ссылки на ГОСТ, ОСТ или ТУ, или иные стандарты, принятые в стране происхождения Товара (отражается в таблице цен);</w:t>
      </w:r>
    </w:p>
    <w:p w:rsidR="00773DB3" w:rsidRPr="002A553A" w:rsidRDefault="00773DB3" w:rsidP="00773DB3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3"/>
          <w:sz w:val="28"/>
          <w:szCs w:val="28"/>
        </w:rPr>
        <w:t xml:space="preserve">Поставщик оборудования должен обеспечить гарантийный ремонт </w:t>
      </w:r>
      <w:r w:rsidRPr="002A553A">
        <w:rPr>
          <w:spacing w:val="-6"/>
          <w:sz w:val="28"/>
          <w:szCs w:val="28"/>
        </w:rPr>
        <w:t>поставляемых изделий по месту поставки.</w:t>
      </w:r>
    </w:p>
    <w:p w:rsidR="00773DB3" w:rsidRPr="002A553A" w:rsidRDefault="00773DB3" w:rsidP="00773DB3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6"/>
          <w:sz w:val="28"/>
          <w:szCs w:val="28"/>
        </w:rPr>
        <w:t xml:space="preserve">Место поставки Товара: Республика Казахстан, </w:t>
      </w:r>
      <w:r w:rsidRPr="002A553A">
        <w:rPr>
          <w:sz w:val="28"/>
          <w:szCs w:val="28"/>
        </w:rPr>
        <w:t>г. Алматы, ул. Гете, 327.</w:t>
      </w:r>
    </w:p>
    <w:p w:rsidR="00773DB3" w:rsidRPr="002A553A" w:rsidRDefault="00773DB3" w:rsidP="00773DB3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6"/>
          <w:sz w:val="28"/>
          <w:szCs w:val="28"/>
        </w:rPr>
        <w:t xml:space="preserve">Требуемый срок поставки Товара: </w:t>
      </w:r>
      <w:r>
        <w:rPr>
          <w:spacing w:val="-6"/>
          <w:sz w:val="28"/>
          <w:szCs w:val="28"/>
        </w:rPr>
        <w:t>3</w:t>
      </w:r>
      <w:r w:rsidRPr="002A553A">
        <w:rPr>
          <w:spacing w:val="-6"/>
          <w:sz w:val="28"/>
          <w:szCs w:val="28"/>
        </w:rPr>
        <w:t>0 рабочих дней с момента вступления в силу Договора.</w:t>
      </w:r>
    </w:p>
    <w:p w:rsidR="00773DB3" w:rsidRPr="002A553A" w:rsidRDefault="00773DB3" w:rsidP="00773DB3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Требования к маркировке и упаковке.</w:t>
      </w:r>
    </w:p>
    <w:p w:rsidR="00773DB3" w:rsidRPr="002A553A" w:rsidRDefault="00773DB3" w:rsidP="00773DB3">
      <w:pPr>
        <w:pStyle w:val="a4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lastRenderedPageBreak/>
        <w:t xml:space="preserve">Все изделия должны отгружаться в соответствующей </w:t>
      </w:r>
      <w:r w:rsidRPr="002A553A">
        <w:rPr>
          <w:spacing w:val="-2"/>
        </w:rPr>
        <w:t xml:space="preserve">упаковке, обеспечивающей сохранность груза от повреждений при перевозке его воздушным, морским, железнодорожным и автомобильным транспортом, </w:t>
      </w:r>
      <w:r w:rsidRPr="002A553A">
        <w:rPr>
          <w:spacing w:val="-6"/>
        </w:rPr>
        <w:t>включая перевалки, при условии надлежащего обращения с грузом.</w:t>
      </w:r>
    </w:p>
    <w:p w:rsidR="00773DB3" w:rsidRPr="002A553A" w:rsidRDefault="00773DB3" w:rsidP="00773DB3">
      <w:pPr>
        <w:pStyle w:val="a4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2"/>
        </w:rPr>
        <w:t xml:space="preserve">На внешней стороне каждого ящика прикрепляют конверт из </w:t>
      </w:r>
      <w:r w:rsidRPr="002A553A">
        <w:rPr>
          <w:spacing w:val="-1"/>
        </w:rPr>
        <w:t xml:space="preserve">водонепроницаемого материала с копией упаковочного листа. Вторая копия </w:t>
      </w:r>
      <w:r w:rsidRPr="002A553A">
        <w:rPr>
          <w:spacing w:val="-6"/>
        </w:rPr>
        <w:t>листа должна быть вложена в оборудование.</w:t>
      </w:r>
    </w:p>
    <w:p w:rsidR="00773DB3" w:rsidRPr="002A553A" w:rsidRDefault="00773DB3" w:rsidP="00773DB3">
      <w:pPr>
        <w:pStyle w:val="a4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t>Техническая документация, а именно паспорт и инструкции по эксплуатации и монтажу должны располагаться вместе с изделиями.</w:t>
      </w:r>
    </w:p>
    <w:p w:rsidR="00773DB3" w:rsidRPr="002A553A" w:rsidRDefault="00773DB3" w:rsidP="00773DB3">
      <w:pPr>
        <w:pStyle w:val="a4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t>Маркировка груза наносится несмываемой краской на английском и русском языке на трех сторонах каждого ящика содержащего изделия (на крышке, на передней и левой стороне каждого ящика). Каждый ящик должен быть промаркирован следующим образом: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Sender</w:t>
      </w:r>
      <w:r w:rsidRPr="002A553A">
        <w:rPr>
          <w:spacing w:val="-2"/>
          <w:sz w:val="26"/>
          <w:szCs w:val="26"/>
        </w:rPr>
        <w:t>'</w:t>
      </w:r>
      <w:r w:rsidRPr="002A553A">
        <w:rPr>
          <w:spacing w:val="-2"/>
          <w:sz w:val="26"/>
          <w:szCs w:val="26"/>
          <w:lang w:val="en-US"/>
        </w:rPr>
        <w:t>s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name</w:t>
      </w:r>
      <w:r w:rsidRPr="002A553A">
        <w:rPr>
          <w:sz w:val="26"/>
          <w:szCs w:val="26"/>
        </w:rPr>
        <w:tab/>
      </w:r>
      <w:r w:rsidRPr="002A553A">
        <w:rPr>
          <w:spacing w:val="-2"/>
          <w:sz w:val="26"/>
          <w:szCs w:val="26"/>
        </w:rPr>
        <w:t>Наименование отправителя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Recipient</w:t>
      </w:r>
      <w:r w:rsidRPr="002A553A">
        <w:rPr>
          <w:spacing w:val="-2"/>
          <w:sz w:val="26"/>
          <w:szCs w:val="26"/>
        </w:rPr>
        <w:t>'</w:t>
      </w:r>
      <w:r w:rsidRPr="002A553A">
        <w:rPr>
          <w:spacing w:val="-2"/>
          <w:sz w:val="26"/>
          <w:szCs w:val="26"/>
          <w:lang w:val="en-US"/>
        </w:rPr>
        <w:t>s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name</w:t>
      </w:r>
      <w:r w:rsidRPr="002A553A">
        <w:rPr>
          <w:spacing w:val="-2"/>
          <w:sz w:val="26"/>
          <w:szCs w:val="26"/>
        </w:rPr>
        <w:tab/>
      </w:r>
      <w:r w:rsidRPr="002A553A">
        <w:rPr>
          <w:spacing w:val="-1"/>
          <w:sz w:val="26"/>
          <w:szCs w:val="26"/>
        </w:rPr>
        <w:t>Наименование получателя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4"/>
          <w:sz w:val="26"/>
          <w:szCs w:val="26"/>
          <w:lang w:val="en-US"/>
        </w:rPr>
        <w:t>Destination</w:t>
      </w:r>
      <w:r w:rsidRPr="002A553A">
        <w:rPr>
          <w:spacing w:val="-4"/>
          <w:sz w:val="26"/>
          <w:szCs w:val="26"/>
        </w:rPr>
        <w:tab/>
      </w:r>
      <w:r w:rsidRPr="002A553A">
        <w:rPr>
          <w:spacing w:val="-3"/>
          <w:sz w:val="26"/>
          <w:szCs w:val="26"/>
        </w:rPr>
        <w:t>Пункт назначения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3"/>
          <w:sz w:val="26"/>
          <w:szCs w:val="26"/>
          <w:lang w:val="en-US"/>
        </w:rPr>
        <w:t>Be</w:t>
      </w:r>
      <w:r w:rsidRPr="002A553A">
        <w:rPr>
          <w:spacing w:val="-3"/>
          <w:sz w:val="26"/>
          <w:szCs w:val="26"/>
        </w:rPr>
        <w:t xml:space="preserve"> </w:t>
      </w:r>
      <w:r w:rsidRPr="002A553A">
        <w:rPr>
          <w:spacing w:val="-3"/>
          <w:sz w:val="26"/>
          <w:szCs w:val="26"/>
          <w:lang w:val="en-US"/>
        </w:rPr>
        <w:t>Carefully</w:t>
      </w:r>
      <w:r w:rsidRPr="002A553A">
        <w:rPr>
          <w:spacing w:val="-3"/>
          <w:sz w:val="26"/>
          <w:szCs w:val="26"/>
        </w:rPr>
        <w:tab/>
      </w:r>
      <w:r w:rsidRPr="002A553A">
        <w:rPr>
          <w:spacing w:val="-2"/>
          <w:sz w:val="26"/>
          <w:szCs w:val="26"/>
        </w:rPr>
        <w:t>Осторожно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4"/>
          <w:sz w:val="26"/>
          <w:szCs w:val="26"/>
        </w:rPr>
        <w:t>Тор</w:t>
      </w:r>
      <w:r w:rsidRPr="002A553A">
        <w:rPr>
          <w:spacing w:val="-4"/>
          <w:sz w:val="26"/>
          <w:szCs w:val="26"/>
        </w:rPr>
        <w:tab/>
      </w:r>
      <w:r w:rsidRPr="002A553A">
        <w:rPr>
          <w:spacing w:val="-6"/>
          <w:sz w:val="26"/>
          <w:szCs w:val="26"/>
        </w:rPr>
        <w:t>Верх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3"/>
          <w:sz w:val="26"/>
          <w:szCs w:val="26"/>
          <w:lang w:val="en-US"/>
        </w:rPr>
        <w:t>Don</w:t>
      </w:r>
      <w:r w:rsidRPr="002A553A">
        <w:rPr>
          <w:spacing w:val="-3"/>
          <w:sz w:val="26"/>
          <w:szCs w:val="26"/>
        </w:rPr>
        <w:t>'</w:t>
      </w:r>
      <w:r w:rsidRPr="002A553A">
        <w:rPr>
          <w:spacing w:val="-3"/>
          <w:sz w:val="26"/>
          <w:szCs w:val="26"/>
          <w:lang w:val="en-US"/>
        </w:rPr>
        <w:t>t</w:t>
      </w:r>
      <w:r w:rsidRPr="002A553A">
        <w:rPr>
          <w:spacing w:val="-3"/>
          <w:sz w:val="26"/>
          <w:szCs w:val="26"/>
        </w:rPr>
        <w:t xml:space="preserve"> </w:t>
      </w:r>
      <w:r w:rsidRPr="002A553A">
        <w:rPr>
          <w:spacing w:val="-3"/>
          <w:sz w:val="26"/>
          <w:szCs w:val="26"/>
          <w:lang w:val="en-US"/>
        </w:rPr>
        <w:t>throw</w:t>
      </w:r>
      <w:r w:rsidRPr="002A553A">
        <w:rPr>
          <w:spacing w:val="-3"/>
          <w:sz w:val="26"/>
          <w:szCs w:val="26"/>
        </w:rPr>
        <w:tab/>
      </w:r>
      <w:r w:rsidRPr="002A553A">
        <w:rPr>
          <w:spacing w:val="-3"/>
          <w:sz w:val="26"/>
          <w:szCs w:val="26"/>
          <w:lang w:val="en-US"/>
        </w:rPr>
        <w:t>He</w:t>
      </w:r>
      <w:r w:rsidRPr="002A553A">
        <w:rPr>
          <w:spacing w:val="-3"/>
          <w:sz w:val="26"/>
          <w:szCs w:val="26"/>
        </w:rPr>
        <w:t xml:space="preserve"> бросать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Keep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in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dry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place</w:t>
      </w:r>
      <w:r w:rsidRPr="002A553A">
        <w:rPr>
          <w:spacing w:val="-2"/>
          <w:sz w:val="26"/>
          <w:szCs w:val="26"/>
        </w:rPr>
        <w:tab/>
      </w:r>
      <w:r w:rsidRPr="002A553A">
        <w:rPr>
          <w:sz w:val="26"/>
          <w:szCs w:val="26"/>
        </w:rPr>
        <w:t>Держать в сухом месте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1"/>
          <w:sz w:val="26"/>
          <w:szCs w:val="26"/>
          <w:lang w:val="en-US"/>
        </w:rPr>
        <w:t>Contract number</w:t>
      </w:r>
      <w:r w:rsidRPr="002A553A">
        <w:rPr>
          <w:spacing w:val="-1"/>
          <w:sz w:val="26"/>
          <w:szCs w:val="26"/>
          <w:lang w:val="en-US"/>
        </w:rPr>
        <w:tab/>
      </w:r>
      <w:r w:rsidRPr="002A553A">
        <w:rPr>
          <w:spacing w:val="-1"/>
          <w:sz w:val="26"/>
          <w:szCs w:val="26"/>
        </w:rPr>
        <w:t>Договор</w:t>
      </w:r>
      <w:r w:rsidRPr="002A553A">
        <w:rPr>
          <w:spacing w:val="-1"/>
          <w:sz w:val="26"/>
          <w:szCs w:val="26"/>
          <w:lang w:val="en-US"/>
        </w:rPr>
        <w:t xml:space="preserve"> №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3"/>
          <w:sz w:val="26"/>
          <w:szCs w:val="26"/>
          <w:lang w:val="en-US"/>
        </w:rPr>
        <w:t>Gross weight</w:t>
      </w:r>
      <w:r w:rsidRPr="002A553A">
        <w:rPr>
          <w:spacing w:val="-3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Вес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брутто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4"/>
          <w:sz w:val="26"/>
          <w:szCs w:val="26"/>
          <w:lang w:val="en-US"/>
        </w:rPr>
        <w:t>Net weight</w:t>
      </w:r>
      <w:r w:rsidRPr="002A553A">
        <w:rPr>
          <w:spacing w:val="-4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Вес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нетто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2"/>
          <w:sz w:val="26"/>
          <w:szCs w:val="26"/>
          <w:lang w:val="en-US"/>
        </w:rPr>
        <w:t>Box number</w:t>
      </w:r>
      <w:r w:rsidRPr="002A553A">
        <w:rPr>
          <w:spacing w:val="-2"/>
          <w:sz w:val="26"/>
          <w:szCs w:val="26"/>
          <w:lang w:val="en-US"/>
        </w:rPr>
        <w:tab/>
      </w:r>
      <w:r w:rsidRPr="002A553A">
        <w:rPr>
          <w:spacing w:val="-4"/>
          <w:sz w:val="26"/>
          <w:szCs w:val="26"/>
        </w:rPr>
        <w:t>Ящик</w:t>
      </w:r>
      <w:r w:rsidRPr="002A553A">
        <w:rPr>
          <w:spacing w:val="-4"/>
          <w:sz w:val="26"/>
          <w:szCs w:val="26"/>
          <w:lang w:val="en-US"/>
        </w:rPr>
        <w:t xml:space="preserve"> №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4"/>
          <w:sz w:val="26"/>
          <w:szCs w:val="26"/>
          <w:lang w:val="en-US"/>
        </w:rPr>
        <w:t>Dimensions</w:t>
      </w:r>
      <w:r w:rsidRPr="002A553A">
        <w:rPr>
          <w:spacing w:val="-4"/>
          <w:sz w:val="26"/>
          <w:szCs w:val="26"/>
          <w:lang w:val="en-US"/>
        </w:rPr>
        <w:tab/>
      </w:r>
      <w:r w:rsidRPr="002A553A">
        <w:rPr>
          <w:spacing w:val="-5"/>
          <w:sz w:val="26"/>
          <w:szCs w:val="26"/>
        </w:rPr>
        <w:t>Габариты</w:t>
      </w:r>
    </w:p>
    <w:p w:rsidR="00773DB3" w:rsidRPr="002A553A" w:rsidRDefault="00773DB3" w:rsidP="00773DB3">
      <w:pPr>
        <w:tabs>
          <w:tab w:val="left" w:pos="6237"/>
        </w:tabs>
        <w:ind w:firstLine="567"/>
        <w:rPr>
          <w:spacing w:val="-3"/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Bulk, in cubical centimeters</w:t>
      </w:r>
      <w:r w:rsidRPr="002A553A">
        <w:rPr>
          <w:spacing w:val="-2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Объем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см</w:t>
      </w:r>
      <w:r w:rsidRPr="002A553A">
        <w:rPr>
          <w:spacing w:val="-3"/>
          <w:sz w:val="26"/>
          <w:szCs w:val="26"/>
          <w:lang w:val="en-US"/>
        </w:rPr>
        <w:t xml:space="preserve">. </w:t>
      </w:r>
      <w:r w:rsidRPr="002A553A">
        <w:rPr>
          <w:spacing w:val="-3"/>
          <w:sz w:val="26"/>
          <w:szCs w:val="26"/>
        </w:rPr>
        <w:t>Куб.</w:t>
      </w: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773DB3" w:rsidRPr="00D5670E" w:rsidRDefault="00773DB3" w:rsidP="00773DB3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273128" w:rsidRDefault="00273128"/>
    <w:sectPr w:rsidR="0027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B3"/>
    <w:rsid w:val="00273128"/>
    <w:rsid w:val="00773DB3"/>
    <w:rsid w:val="00AC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A95C4-4A3B-44CF-83BE-7289B1B9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D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3DB3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dcterms:created xsi:type="dcterms:W3CDTF">2014-10-14T10:29:00Z</dcterms:created>
  <dcterms:modified xsi:type="dcterms:W3CDTF">2014-10-14T11:12:00Z</dcterms:modified>
</cp:coreProperties>
</file>